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24" w:rsidRDefault="00542D24" w:rsidP="00542D24">
      <w:pPr>
        <w:pStyle w:val="a4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Утверждаю:</w:t>
      </w:r>
    </w:p>
    <w:p w:rsidR="00542D24" w:rsidRDefault="00542D24" w:rsidP="00542D24">
      <w:pPr>
        <w:pStyle w:val="a4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Директор МБУДО «Алые паруса» </w:t>
      </w:r>
    </w:p>
    <w:p w:rsidR="00542D24" w:rsidRDefault="00542D24" w:rsidP="00542D24">
      <w:pPr>
        <w:pStyle w:val="a4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Сулейманова З.Я.</w:t>
      </w:r>
    </w:p>
    <w:p w:rsidR="00542D24" w:rsidRDefault="00542D24" w:rsidP="00542D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D24" w:rsidRDefault="00542D24" w:rsidP="008845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5B8" w:rsidRPr="008845B8" w:rsidRDefault="008845B8" w:rsidP="008845B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мероприятий по антикоррупционной </w:t>
      </w:r>
      <w:r w:rsidR="00542D24"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 в</w:t>
      </w:r>
      <w:r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МБУДО «Алые паруса»</w:t>
      </w:r>
    </w:p>
    <w:p w:rsidR="008845B8" w:rsidRDefault="008845B8" w:rsidP="00542D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t>на  20</w:t>
      </w:r>
      <w:r w:rsidR="00A913FB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proofErr w:type="gramEnd"/>
      <w:r w:rsidR="00384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84E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913FB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884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C01674" w:rsidRPr="00542D24" w:rsidRDefault="00C01674" w:rsidP="00542D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845B8" w:rsidRPr="00542D24" w:rsidRDefault="008845B8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b/>
          <w:bCs/>
          <w:sz w:val="23"/>
          <w:szCs w:val="23"/>
        </w:rPr>
        <w:t>Цель: </w:t>
      </w:r>
    </w:p>
    <w:p w:rsidR="008845B8" w:rsidRDefault="008845B8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центре.</w:t>
      </w:r>
    </w:p>
    <w:p w:rsidR="00C01674" w:rsidRPr="00542D24" w:rsidRDefault="00C01674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45B8" w:rsidRPr="00542D24" w:rsidRDefault="008845B8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b/>
          <w:bCs/>
          <w:sz w:val="23"/>
          <w:szCs w:val="23"/>
        </w:rPr>
        <w:t>Задачи:</w:t>
      </w:r>
    </w:p>
    <w:p w:rsidR="008845B8" w:rsidRPr="00542D24" w:rsidRDefault="008845B8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8845B8" w:rsidRPr="00542D24" w:rsidRDefault="008845B8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8845B8" w:rsidRPr="00542D24" w:rsidRDefault="008845B8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8845B8" w:rsidRDefault="008845B8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</w:rPr>
        <w:t xml:space="preserve">- содействие реализации прав граждан и организаций на доступ </w:t>
      </w:r>
      <w:r w:rsidR="00462293" w:rsidRPr="00542D24">
        <w:rPr>
          <w:rFonts w:ascii="Times New Roman" w:eastAsia="Times New Roman" w:hAnsi="Times New Roman" w:cs="Times New Roman"/>
          <w:sz w:val="23"/>
          <w:szCs w:val="23"/>
        </w:rPr>
        <w:t>к информации о фактах коррупции</w:t>
      </w:r>
      <w:r w:rsidR="00C01674">
        <w:rPr>
          <w:rFonts w:ascii="Times New Roman" w:eastAsia="Times New Roman" w:hAnsi="Times New Roman" w:cs="Times New Roman"/>
          <w:sz w:val="23"/>
          <w:szCs w:val="23"/>
        </w:rPr>
        <w:t>, а так</w:t>
      </w:r>
      <w:r w:rsidRPr="00542D24">
        <w:rPr>
          <w:rFonts w:ascii="Times New Roman" w:eastAsia="Times New Roman" w:hAnsi="Times New Roman" w:cs="Times New Roman"/>
          <w:sz w:val="23"/>
          <w:szCs w:val="23"/>
        </w:rPr>
        <w:t>же на их в свободное освещение в средствах массовой информации.</w:t>
      </w:r>
    </w:p>
    <w:p w:rsidR="00C01674" w:rsidRDefault="00C01674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1674" w:rsidRPr="00542D24" w:rsidRDefault="00C01674" w:rsidP="000033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45B8" w:rsidRPr="00542D24" w:rsidRDefault="008845B8" w:rsidP="000033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  <w:t xml:space="preserve">План мероприятий по противодействию коррупции в МБУ ДО «Алые паруса» на </w:t>
      </w:r>
      <w:r w:rsidR="00A913FB"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  <w:t>2022</w:t>
      </w:r>
      <w:r w:rsidRPr="00542D24"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  <w:t>-20</w:t>
      </w:r>
      <w:r w:rsidR="00A913FB"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  <w:t>23</w:t>
      </w:r>
      <w:bookmarkStart w:id="0" w:name="_GoBack"/>
      <w:bookmarkEnd w:id="0"/>
      <w:r w:rsidRPr="00542D24"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  <w:t xml:space="preserve"> уч. г. разработан на основании:</w:t>
      </w:r>
    </w:p>
    <w:p w:rsidR="008845B8" w:rsidRPr="00542D24" w:rsidRDefault="008845B8" w:rsidP="0000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- Федерального закона от 25.12.2008 № 273-ФЗ «О противодействии коррупции»</w:t>
      </w:r>
      <w:r w:rsidR="00A913FB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 xml:space="preserve"> (ред. от 30.12.2021</w:t>
      </w:r>
      <w:r w:rsidRPr="00542D2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;</w:t>
      </w:r>
    </w:p>
    <w:p w:rsidR="008845B8" w:rsidRPr="00542D24" w:rsidRDefault="008845B8" w:rsidP="0000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845B8" w:rsidRPr="00542D24" w:rsidRDefault="008845B8" w:rsidP="0000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- Федерального закона о противодействии коррупции (принят 19.12.2009, одобрен 22.12.2008 (в ред. федеральных законов от 11.07.2011 №200-ФЗ, от 21.11.2011 №329-ФЗ);</w:t>
      </w:r>
    </w:p>
    <w:p w:rsidR="008845B8" w:rsidRPr="00542D24" w:rsidRDefault="008845B8" w:rsidP="0000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- Указа Президента РФ от 11.04.2014 №226 «О Национальном плане противодействия коррупции на 2014-2015 годы»;</w:t>
      </w:r>
    </w:p>
    <w:p w:rsidR="008845B8" w:rsidRPr="00542D24" w:rsidRDefault="008845B8" w:rsidP="0000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2D2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t>- Указа Президента РФ от 19.03.2013 №211 о внесении изменений в некоторые акты Президента РФ;</w:t>
      </w:r>
    </w:p>
    <w:p w:rsidR="00C01674" w:rsidRPr="00542D24" w:rsidRDefault="008845B8" w:rsidP="00003377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</w:pPr>
      <w:r w:rsidRPr="00542D24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</w:rPr>
        <w:lastRenderedPageBreak/>
        <w:t>- Конвенции организации объединенных наций против коррупции (принята Генеральной Ассамблеей ООН на 51-ом пленарном заседании 31.10.2003)</w:t>
      </w:r>
    </w:p>
    <w:tbl>
      <w:tblPr>
        <w:tblW w:w="9556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5229"/>
        <w:gridCol w:w="2127"/>
        <w:gridCol w:w="1701"/>
      </w:tblGrid>
      <w:tr w:rsidR="008845B8" w:rsidRPr="00542D24" w:rsidTr="00003377">
        <w:tc>
          <w:tcPr>
            <w:tcW w:w="499" w:type="dxa"/>
            <w:tcBorders>
              <w:top w:val="single" w:sz="8" w:space="0" w:color="9D9D9D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229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9D9D9D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845B8" w:rsidRPr="00542D24" w:rsidTr="00003377">
        <w:trPr>
          <w:trHeight w:val="1887"/>
        </w:trPr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00337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hAnsi="Times New Roman" w:cs="Times New Roman"/>
                <w:sz w:val="23"/>
                <w:szCs w:val="23"/>
              </w:rPr>
              <w:t>Составление обоснованного плана финансово-хозяйственной деятельности учреждения и целевое использование бюджетных средств, законности формирования и расходования внебюджетных</w:t>
            </w:r>
            <w:r w:rsidRPr="00542D24">
              <w:rPr>
                <w:sz w:val="23"/>
                <w:szCs w:val="23"/>
              </w:rPr>
              <w:t xml:space="preserve"> </w:t>
            </w:r>
            <w:r w:rsidRPr="00542D24">
              <w:rPr>
                <w:rFonts w:ascii="Times New Roman" w:hAnsi="Times New Roman" w:cs="Times New Roman"/>
                <w:sz w:val="23"/>
                <w:szCs w:val="23"/>
              </w:rPr>
              <w:t>средств; распределения стимулирующей части фонда оплаты труда.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Бухгалтер</w:t>
            </w:r>
            <w:r w:rsidR="00003377"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комиссия по распределению </w:t>
            </w:r>
            <w:proofErr w:type="spellStart"/>
            <w:r w:rsidR="00003377"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стим</w:t>
            </w:r>
            <w:proofErr w:type="spellEnd"/>
            <w:r w:rsidR="00003377"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. части</w:t>
            </w:r>
          </w:p>
        </w:tc>
      </w:tr>
      <w:tr w:rsidR="008845B8" w:rsidRPr="00542D24" w:rsidTr="00003377">
        <w:trPr>
          <w:trHeight w:val="1408"/>
        </w:trPr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Организовать выступления работников правоохранительных органов перед сотрудниками центра по вопросам пресечения коррупционных правонарушений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8845B8" w:rsidRPr="00542D24" w:rsidTr="00003377"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заявлений, обращений граждан на предмет наличия в них информации о фактах коррупции в сфере деятельности центра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поступления заявлений и обращений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8845B8" w:rsidRPr="00542D24" w:rsidTr="00003377">
        <w:trPr>
          <w:trHeight w:val="1729"/>
        </w:trPr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Проверка новых должностных инструкций работников учреждения на предмет наличия в них коррупциногенных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Февраль</w:t>
            </w: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Директор, бухгалтер</w:t>
            </w:r>
          </w:p>
        </w:tc>
      </w:tr>
      <w:tr w:rsidR="008845B8" w:rsidRPr="00542D24" w:rsidTr="00003377">
        <w:trPr>
          <w:trHeight w:val="1040"/>
        </w:trPr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мониторинга всех локальных актов, издаваемых администрацией центра на предмет соответствия действующему законодательству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1 раз в полугодие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8845B8" w:rsidRPr="00542D24" w:rsidTr="00003377"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Ознакомление всех работников центра с действующими локальными актами.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Октябрь-ноябрь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8845B8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8845B8" w:rsidRPr="00542D24" w:rsidTr="00003377"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00337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конкурса рисунков антикоррупционной  направленности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462293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Октябрь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45B8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Зам.дир по УВР, педагоги</w:t>
            </w:r>
          </w:p>
        </w:tc>
      </w:tr>
      <w:tr w:rsidR="00FB0C4F" w:rsidRPr="00542D24" w:rsidTr="00003377"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hAnsi="Times New Roman" w:cs="Times New Roman"/>
                <w:sz w:val="23"/>
                <w:szCs w:val="23"/>
              </w:rPr>
              <w:t>Оформление заказов на методические и учебные</w:t>
            </w:r>
            <w:r w:rsidRPr="00542D24">
              <w:rPr>
                <w:rFonts w:ascii="Times New Roman" w:hAnsi="Times New Roman" w:cs="Times New Roman"/>
                <w:sz w:val="23"/>
                <w:szCs w:val="23"/>
                <w:shd w:val="clear" w:color="auto" w:fill="F6F6F6"/>
              </w:rPr>
              <w:t xml:space="preserve"> </w:t>
            </w:r>
            <w:r w:rsidRPr="00542D24">
              <w:rPr>
                <w:rFonts w:ascii="Times New Roman" w:hAnsi="Times New Roman" w:cs="Times New Roman"/>
                <w:sz w:val="23"/>
                <w:szCs w:val="23"/>
              </w:rPr>
              <w:t>пособия по организации антикоррупционного образования в образовательном учреждении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FB0C4F" w:rsidRPr="00542D24" w:rsidTr="00003377"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правоохранительных органов о выявленных фактах коррупции в сфере деятельности центра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По мере выявления фактов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Директор, педагоги, бухгалтер</w:t>
            </w:r>
          </w:p>
        </w:tc>
      </w:tr>
      <w:tr w:rsidR="00FB0C4F" w:rsidRPr="00542D24" w:rsidTr="00003377"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46229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r w:rsidR="00462293"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центра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</w:t>
            </w:r>
          </w:p>
        </w:tc>
      </w:tr>
      <w:tr w:rsidR="00FB0C4F" w:rsidRPr="00542D24" w:rsidTr="00003377">
        <w:trPr>
          <w:trHeight w:val="782"/>
        </w:trPr>
        <w:tc>
          <w:tcPr>
            <w:tcW w:w="499" w:type="dxa"/>
            <w:tcBorders>
              <w:top w:val="nil"/>
              <w:left w:val="single" w:sz="8" w:space="0" w:color="9D9D9D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FB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D9D9D"/>
              <w:right w:val="single" w:sz="8" w:space="0" w:color="9D9D9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0C4F" w:rsidRPr="00542D24" w:rsidRDefault="00FB0C4F" w:rsidP="000033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42D24">
              <w:rPr>
                <w:rFonts w:ascii="Times New Roman" w:eastAsia="Times New Roman" w:hAnsi="Times New Roman" w:cs="Times New Roman"/>
                <w:sz w:val="23"/>
                <w:szCs w:val="23"/>
              </w:rPr>
              <w:t>Зам.директора по УВР</w:t>
            </w:r>
          </w:p>
        </w:tc>
      </w:tr>
    </w:tbl>
    <w:p w:rsidR="00D63D07" w:rsidRPr="00542D24" w:rsidRDefault="00D63D07" w:rsidP="00FB0C4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D63D07" w:rsidRPr="00542D24" w:rsidSect="0081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D670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B8"/>
    <w:rsid w:val="00003377"/>
    <w:rsid w:val="00384EB3"/>
    <w:rsid w:val="00462293"/>
    <w:rsid w:val="00542D24"/>
    <w:rsid w:val="0081771A"/>
    <w:rsid w:val="008845B8"/>
    <w:rsid w:val="00A913FB"/>
    <w:rsid w:val="00C01674"/>
    <w:rsid w:val="00D63D07"/>
    <w:rsid w:val="00F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4FF0"/>
  <w15:docId w15:val="{B9F4ADD3-8D6C-4864-8DB7-D415F402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71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8845B8"/>
  </w:style>
  <w:style w:type="paragraph" w:customStyle="1" w:styleId="listparagraph">
    <w:name w:val="listparagraph"/>
    <w:basedOn w:val="a0"/>
    <w:rsid w:val="0088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FB0C4F"/>
    <w:pPr>
      <w:numPr>
        <w:numId w:val="1"/>
      </w:numPr>
      <w:contextualSpacing/>
    </w:pPr>
  </w:style>
  <w:style w:type="paragraph" w:styleId="a4">
    <w:name w:val="Normal (Web)"/>
    <w:basedOn w:val="a0"/>
    <w:uiPriority w:val="99"/>
    <w:unhideWhenUsed/>
    <w:rsid w:val="0054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TOSHIBA</cp:lastModifiedBy>
  <cp:revision>2</cp:revision>
  <dcterms:created xsi:type="dcterms:W3CDTF">2022-01-18T08:57:00Z</dcterms:created>
  <dcterms:modified xsi:type="dcterms:W3CDTF">2022-01-18T08:57:00Z</dcterms:modified>
</cp:coreProperties>
</file>